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51" w:rsidRPr="001D7CAC" w:rsidRDefault="006D5451" w:rsidP="006D5451">
      <w:pPr>
        <w:widowControl/>
        <w:autoSpaceDE/>
        <w:autoSpaceDN/>
        <w:adjustRightInd/>
        <w:jc w:val="center"/>
        <w:rPr>
          <w:rFonts w:asciiTheme="minorHAnsi" w:hAnsiTheme="minorHAnsi" w:cs="Courier New"/>
          <w:b/>
        </w:rPr>
      </w:pPr>
      <w:r w:rsidRPr="001D7CAC">
        <w:rPr>
          <w:rFonts w:asciiTheme="minorHAnsi" w:hAnsiTheme="minorHAnsi" w:cs="Courier New"/>
          <w:b/>
        </w:rPr>
        <w:t>PLURALS AND POSSESSIVES</w:t>
      </w:r>
    </w:p>
    <w:p w:rsidR="006D5451" w:rsidRDefault="006D5451" w:rsidP="006D5451">
      <w:pPr>
        <w:widowControl/>
        <w:autoSpaceDE/>
        <w:autoSpaceDN/>
        <w:adjustRightInd/>
        <w:jc w:val="center"/>
        <w:rPr>
          <w:rFonts w:asciiTheme="minorHAnsi" w:hAnsiTheme="minorHAnsi" w:cs="Courier New"/>
        </w:rPr>
      </w:pPr>
    </w:p>
    <w:p w:rsidR="006D5451" w:rsidRPr="006D5451" w:rsidRDefault="006D5451" w:rsidP="006D5451">
      <w:pPr>
        <w:widowControl/>
        <w:autoSpaceDE/>
        <w:autoSpaceDN/>
        <w:adjustRightInd/>
        <w:jc w:val="center"/>
        <w:rPr>
          <w:rFonts w:cs="Courier New"/>
        </w:rPr>
      </w:pPr>
    </w:p>
    <w:p w:rsidR="006D5451" w:rsidRDefault="006D5451" w:rsidP="006D5451">
      <w:pPr>
        <w:rPr>
          <w:rFonts w:asciiTheme="minorHAnsi" w:hAnsiTheme="minorHAnsi" w:cs="Courier New"/>
        </w:rPr>
      </w:pPr>
      <w:r w:rsidRPr="006D5451">
        <w:rPr>
          <w:rFonts w:cs="Courier New"/>
        </w:rPr>
        <w:t>When a noun or a pronoun is possessive, it shows ownership or a type of relationship over something else:</w:t>
      </w:r>
    </w:p>
    <w:p w:rsidR="006D5451" w:rsidRPr="006D5451" w:rsidRDefault="006D5451" w:rsidP="006D5451">
      <w:pPr>
        <w:rPr>
          <w:rFonts w:cs="Courier New"/>
        </w:rPr>
      </w:pPr>
    </w:p>
    <w:p w:rsidR="006D5451" w:rsidRPr="006D5451" w:rsidRDefault="006D5451" w:rsidP="006D5451">
      <w:pPr>
        <w:rPr>
          <w:rFonts w:cs="Courier New"/>
        </w:rPr>
      </w:pPr>
      <w:r w:rsidRPr="006D5451">
        <w:rPr>
          <w:rFonts w:cs="Courier New"/>
        </w:rPr>
        <w:t>Lawyer’s files (singular)</w:t>
      </w:r>
    </w:p>
    <w:p w:rsidR="006D5451" w:rsidRDefault="006D5451" w:rsidP="006D5451">
      <w:pPr>
        <w:rPr>
          <w:rFonts w:asciiTheme="minorHAnsi" w:hAnsiTheme="minorHAnsi" w:cs="Courier New"/>
        </w:rPr>
      </w:pPr>
      <w:r w:rsidRPr="006D5451">
        <w:rPr>
          <w:rFonts w:cs="Courier New"/>
        </w:rPr>
        <w:tab/>
      </w:r>
      <w:r w:rsidRPr="006D5451">
        <w:rPr>
          <w:rFonts w:cs="Courier New"/>
        </w:rPr>
        <w:tab/>
      </w:r>
    </w:p>
    <w:p w:rsidR="006D5451" w:rsidRDefault="006D5451" w:rsidP="006D5451">
      <w:pPr>
        <w:rPr>
          <w:rFonts w:asciiTheme="minorHAnsi" w:hAnsiTheme="minorHAnsi" w:cs="Courier New"/>
        </w:rPr>
      </w:pPr>
      <w:r w:rsidRPr="006D5451">
        <w:rPr>
          <w:rFonts w:cs="Courier New"/>
        </w:rPr>
        <w:t>When a noun or a pronoun is plural, that means there is more than one person, place, or thing:</w:t>
      </w:r>
    </w:p>
    <w:p w:rsidR="006D5451" w:rsidRPr="006D5451" w:rsidRDefault="006D5451" w:rsidP="006D5451">
      <w:pPr>
        <w:rPr>
          <w:rFonts w:cs="Courier New"/>
        </w:rPr>
      </w:pPr>
    </w:p>
    <w:p w:rsidR="006D5451" w:rsidRPr="006D5451" w:rsidRDefault="006D5451" w:rsidP="006D5451">
      <w:pPr>
        <w:rPr>
          <w:rFonts w:cs="Courier New"/>
        </w:rPr>
      </w:pPr>
      <w:r w:rsidRPr="006D5451">
        <w:rPr>
          <w:rFonts w:cs="Courier New"/>
        </w:rPr>
        <w:t>Three lawyers’ files (plural)</w:t>
      </w:r>
    </w:p>
    <w:p w:rsidR="006D5451" w:rsidRDefault="006D5451" w:rsidP="006D5451">
      <w:pPr>
        <w:ind w:left="720" w:firstLine="720"/>
        <w:rPr>
          <w:rFonts w:asciiTheme="minorHAnsi" w:hAnsiTheme="minorHAnsi" w:cs="Courier New"/>
        </w:rPr>
      </w:pPr>
    </w:p>
    <w:p w:rsidR="006D5451" w:rsidRPr="006D5451" w:rsidRDefault="006D5451" w:rsidP="006D5451">
      <w:pPr>
        <w:ind w:left="720" w:hanging="720"/>
        <w:rPr>
          <w:rFonts w:cs="Courier New"/>
        </w:rPr>
      </w:pPr>
      <w:r w:rsidRPr="006D5451">
        <w:rPr>
          <w:rFonts w:cs="Courier New"/>
        </w:rPr>
        <w:t>There are five basic rules for dealing with possessive nouns:</w:t>
      </w:r>
    </w:p>
    <w:p w:rsidR="006D5451" w:rsidRDefault="006D5451" w:rsidP="006D5451">
      <w:pPr>
        <w:ind w:firstLine="720"/>
        <w:rPr>
          <w:rFonts w:asciiTheme="minorHAnsi" w:hAnsiTheme="minorHAnsi" w:cs="Courier New"/>
        </w:rPr>
      </w:pPr>
    </w:p>
    <w:p w:rsidR="006D5451" w:rsidRPr="006D5451" w:rsidRDefault="006D5451" w:rsidP="006D5451">
      <w:pPr>
        <w:rPr>
          <w:rFonts w:cs="Courier New"/>
        </w:rPr>
      </w:pPr>
      <w:r w:rsidRPr="006D5451">
        <w:rPr>
          <w:rFonts w:cs="Courier New"/>
        </w:rPr>
        <w:t>A.</w:t>
      </w:r>
      <w:r w:rsidRPr="006D5451">
        <w:rPr>
          <w:rFonts w:cs="Courier New"/>
        </w:rPr>
        <w:tab/>
        <w:t>Singular Nouns</w:t>
      </w:r>
      <w:r>
        <w:rPr>
          <w:rFonts w:asciiTheme="minorHAnsi" w:hAnsiTheme="minorHAnsi" w:cs="Courier New"/>
        </w:rPr>
        <w:t>:</w:t>
      </w:r>
    </w:p>
    <w:p w:rsidR="006D5451" w:rsidRDefault="006D5451" w:rsidP="006D5451">
      <w:pPr>
        <w:ind w:firstLine="720"/>
        <w:rPr>
          <w:rFonts w:asciiTheme="minorHAnsi" w:hAnsiTheme="minorHAnsi" w:cs="Courier New"/>
        </w:rPr>
      </w:pPr>
      <w:r w:rsidRPr="006D5451">
        <w:rPr>
          <w:rFonts w:cs="Courier New"/>
        </w:rPr>
        <w:tab/>
      </w:r>
      <w:r w:rsidRPr="006D5451">
        <w:rPr>
          <w:rFonts w:cs="Courier New"/>
        </w:rPr>
        <w:tab/>
      </w:r>
    </w:p>
    <w:p w:rsidR="006D5451" w:rsidRDefault="006D5451" w:rsidP="001D7CAC">
      <w:pPr>
        <w:ind w:left="720"/>
        <w:rPr>
          <w:rFonts w:asciiTheme="minorHAnsi" w:hAnsiTheme="minorHAnsi" w:cs="Courier New"/>
        </w:rPr>
      </w:pPr>
      <w:r w:rsidRPr="006D5451">
        <w:rPr>
          <w:rFonts w:cs="Courier New"/>
        </w:rPr>
        <w:t>When you have a singular noun or a plural noun that does not end in an s, add an apostrophe and an s to the word:</w:t>
      </w:r>
    </w:p>
    <w:p w:rsidR="0082074C" w:rsidRPr="006D5451" w:rsidRDefault="0082074C" w:rsidP="006D5451">
      <w:pPr>
        <w:ind w:firstLine="720"/>
        <w:rPr>
          <w:rFonts w:cs="Courier New"/>
        </w:rPr>
      </w:pPr>
    </w:p>
    <w:p w:rsidR="006D5451" w:rsidRPr="006D5451" w:rsidRDefault="006D5451" w:rsidP="001D7CAC">
      <w:pPr>
        <w:ind w:firstLine="720"/>
        <w:rPr>
          <w:rFonts w:cs="Courier New"/>
        </w:rPr>
      </w:pPr>
      <w:r w:rsidRPr="006D5451">
        <w:rPr>
          <w:rFonts w:cs="Courier New"/>
        </w:rPr>
        <w:t>Jim’s office or Evelyn’s dress</w:t>
      </w:r>
    </w:p>
    <w:p w:rsidR="006D5451" w:rsidRDefault="006D5451" w:rsidP="001D7CAC">
      <w:pPr>
        <w:ind w:firstLine="720"/>
        <w:rPr>
          <w:rFonts w:asciiTheme="minorHAnsi" w:hAnsiTheme="minorHAnsi" w:cs="Courier New"/>
        </w:rPr>
      </w:pPr>
      <w:r w:rsidRPr="006D5451">
        <w:rPr>
          <w:rFonts w:cs="Courier New"/>
        </w:rPr>
        <w:t>Children’s toys or men’s shoes</w:t>
      </w:r>
    </w:p>
    <w:p w:rsidR="0082074C" w:rsidRPr="006D5451" w:rsidRDefault="0082074C" w:rsidP="006D5451">
      <w:pPr>
        <w:rPr>
          <w:rFonts w:cs="Courier New"/>
        </w:rPr>
      </w:pPr>
    </w:p>
    <w:p w:rsidR="006D5451" w:rsidRPr="006D5451" w:rsidRDefault="006D5451" w:rsidP="0082074C">
      <w:pPr>
        <w:rPr>
          <w:rFonts w:cs="Courier New"/>
        </w:rPr>
      </w:pPr>
      <w:r w:rsidRPr="006D5451">
        <w:rPr>
          <w:rFonts w:cs="Courier New"/>
        </w:rPr>
        <w:t>B.</w:t>
      </w:r>
      <w:r w:rsidRPr="006D5451">
        <w:rPr>
          <w:rFonts w:cs="Courier New"/>
        </w:rPr>
        <w:tab/>
        <w:t>Plural Nouns</w:t>
      </w:r>
      <w:r w:rsidR="0082074C">
        <w:rPr>
          <w:rFonts w:asciiTheme="minorHAnsi" w:hAnsiTheme="minorHAnsi" w:cs="Courier New"/>
        </w:rPr>
        <w:t>:</w:t>
      </w:r>
    </w:p>
    <w:p w:rsidR="0082074C" w:rsidRDefault="0082074C" w:rsidP="006D5451">
      <w:pPr>
        <w:ind w:left="1440" w:firstLine="720"/>
        <w:rPr>
          <w:rFonts w:asciiTheme="minorHAnsi" w:hAnsiTheme="minorHAnsi" w:cs="Courier New"/>
        </w:rPr>
      </w:pPr>
    </w:p>
    <w:p w:rsidR="006D5451" w:rsidRDefault="006D5451" w:rsidP="001D7CAC">
      <w:pPr>
        <w:ind w:left="720"/>
        <w:rPr>
          <w:rFonts w:asciiTheme="minorHAnsi" w:hAnsiTheme="minorHAnsi" w:cs="Courier New"/>
        </w:rPr>
      </w:pPr>
      <w:r w:rsidRPr="006D5451">
        <w:rPr>
          <w:rFonts w:cs="Courier New"/>
        </w:rPr>
        <w:t>When you have a noun that ends in an s, add only an apostrophe to it.  There is no need to add an additional s:</w:t>
      </w:r>
    </w:p>
    <w:p w:rsidR="0082074C" w:rsidRPr="006D5451" w:rsidRDefault="0082074C" w:rsidP="0082074C">
      <w:pPr>
        <w:rPr>
          <w:rFonts w:cs="Courier New"/>
        </w:rPr>
      </w:pPr>
    </w:p>
    <w:p w:rsidR="006D5451" w:rsidRPr="006D5451" w:rsidRDefault="006D5451" w:rsidP="001D7CAC">
      <w:pPr>
        <w:ind w:left="720"/>
        <w:rPr>
          <w:rFonts w:cs="Courier New"/>
        </w:rPr>
      </w:pPr>
      <w:r w:rsidRPr="006D5451">
        <w:rPr>
          <w:rFonts w:cs="Courier New"/>
        </w:rPr>
        <w:t>Lawyers’ offices</w:t>
      </w:r>
    </w:p>
    <w:p w:rsidR="006D5451" w:rsidRPr="006D5451" w:rsidRDefault="006D5451" w:rsidP="001D7CAC">
      <w:pPr>
        <w:ind w:left="720"/>
        <w:rPr>
          <w:rFonts w:cs="Courier New"/>
        </w:rPr>
      </w:pPr>
      <w:r w:rsidRPr="006D5451">
        <w:rPr>
          <w:rFonts w:cs="Courier New"/>
        </w:rPr>
        <w:t>Companies’ staff members</w:t>
      </w:r>
    </w:p>
    <w:p w:rsidR="006D5451" w:rsidRDefault="006D5451" w:rsidP="001D7CAC">
      <w:pPr>
        <w:ind w:left="720"/>
        <w:rPr>
          <w:rFonts w:asciiTheme="minorHAnsi" w:hAnsiTheme="minorHAnsi" w:cs="Courier New"/>
        </w:rPr>
      </w:pPr>
      <w:r w:rsidRPr="006D5451">
        <w:rPr>
          <w:rFonts w:cs="Courier New"/>
        </w:rPr>
        <w:t>Dogs’ bones</w:t>
      </w:r>
    </w:p>
    <w:p w:rsidR="0082074C" w:rsidRPr="006D5451" w:rsidRDefault="0082074C" w:rsidP="006D5451">
      <w:pPr>
        <w:rPr>
          <w:rFonts w:cs="Courier New"/>
        </w:rPr>
      </w:pPr>
    </w:p>
    <w:p w:rsidR="006D5451" w:rsidRDefault="006D5451" w:rsidP="0082074C">
      <w:pPr>
        <w:rPr>
          <w:rFonts w:asciiTheme="minorHAnsi" w:hAnsiTheme="minorHAnsi" w:cs="Courier New"/>
        </w:rPr>
      </w:pPr>
      <w:r w:rsidRPr="006D5451">
        <w:rPr>
          <w:rFonts w:cs="Courier New"/>
        </w:rPr>
        <w:t>C.</w:t>
      </w:r>
      <w:r w:rsidRPr="006D5451">
        <w:rPr>
          <w:rFonts w:cs="Courier New"/>
        </w:rPr>
        <w:tab/>
        <w:t>Hyphenated and Compound Nouns</w:t>
      </w:r>
      <w:r w:rsidR="0082074C">
        <w:rPr>
          <w:rFonts w:asciiTheme="minorHAnsi" w:hAnsiTheme="minorHAnsi" w:cs="Courier New"/>
        </w:rPr>
        <w:t>:</w:t>
      </w:r>
    </w:p>
    <w:p w:rsidR="0082074C" w:rsidRPr="006D5451" w:rsidRDefault="0082074C" w:rsidP="0082074C">
      <w:pPr>
        <w:rPr>
          <w:rFonts w:cs="Courier New"/>
        </w:rPr>
      </w:pPr>
    </w:p>
    <w:p w:rsidR="006D5451" w:rsidRDefault="006D5451" w:rsidP="001D7CAC">
      <w:pPr>
        <w:ind w:left="720"/>
        <w:rPr>
          <w:rFonts w:asciiTheme="minorHAnsi" w:hAnsiTheme="minorHAnsi" w:cs="Courier New"/>
        </w:rPr>
      </w:pPr>
      <w:r w:rsidRPr="006D5451">
        <w:rPr>
          <w:rFonts w:cs="Courier New"/>
        </w:rPr>
        <w:t>In this scenario, you add an apostrophe and an s at the end of a hyphenated word or to the last word in a compound noun:</w:t>
      </w:r>
    </w:p>
    <w:p w:rsidR="0082074C" w:rsidRPr="006D5451" w:rsidRDefault="0082074C" w:rsidP="001D7CAC">
      <w:pPr>
        <w:ind w:left="720"/>
        <w:rPr>
          <w:rFonts w:cs="Courier New"/>
        </w:rPr>
      </w:pPr>
    </w:p>
    <w:p w:rsidR="006D5451" w:rsidRDefault="006D5451" w:rsidP="001D7CAC">
      <w:pPr>
        <w:ind w:left="720"/>
        <w:rPr>
          <w:rFonts w:asciiTheme="minorHAnsi" w:hAnsiTheme="minorHAnsi" w:cs="Courier New"/>
        </w:rPr>
      </w:pPr>
      <w:r w:rsidRPr="006D5451">
        <w:rPr>
          <w:rFonts w:cs="Courier New"/>
        </w:rPr>
        <w:t>My father-in</w:t>
      </w:r>
      <w:r w:rsidR="0082074C">
        <w:rPr>
          <w:rFonts w:asciiTheme="minorHAnsi" w:hAnsiTheme="minorHAnsi" w:cs="Courier New"/>
        </w:rPr>
        <w:t xml:space="preserve">-law’s court case will be heard </w:t>
      </w:r>
      <w:r w:rsidRPr="006D5451">
        <w:rPr>
          <w:rFonts w:cs="Courier New"/>
        </w:rPr>
        <w:t>on Friday.</w:t>
      </w:r>
    </w:p>
    <w:p w:rsidR="0082074C" w:rsidRPr="006D5451" w:rsidRDefault="0082074C" w:rsidP="001D7CAC">
      <w:pPr>
        <w:ind w:left="720" w:hanging="1440"/>
        <w:rPr>
          <w:rFonts w:cs="Courier New"/>
        </w:rPr>
      </w:pPr>
    </w:p>
    <w:p w:rsidR="006D5451" w:rsidRDefault="006D5451" w:rsidP="001D7CAC">
      <w:pPr>
        <w:ind w:left="720"/>
        <w:rPr>
          <w:rFonts w:asciiTheme="minorHAnsi" w:hAnsiTheme="minorHAnsi" w:cs="Courier New"/>
        </w:rPr>
      </w:pPr>
      <w:r w:rsidRPr="006D5451">
        <w:rPr>
          <w:rFonts w:cs="Courier New"/>
        </w:rPr>
        <w:t>Canada Post Corporation’s website is down.</w:t>
      </w:r>
    </w:p>
    <w:p w:rsidR="001D7CAC" w:rsidRDefault="001D7CAC">
      <w:pPr>
        <w:widowControl/>
        <w:autoSpaceDE/>
        <w:autoSpaceDN/>
        <w:adjustRightInd/>
        <w:rPr>
          <w:rFonts w:cs="Courier New"/>
        </w:rPr>
      </w:pPr>
      <w:r>
        <w:rPr>
          <w:rFonts w:cs="Courier New"/>
        </w:rPr>
        <w:br w:type="page"/>
      </w:r>
    </w:p>
    <w:p w:rsidR="006D5451" w:rsidRPr="006D5451" w:rsidRDefault="0082074C" w:rsidP="0082074C">
      <w:pPr>
        <w:rPr>
          <w:rFonts w:cs="Courier New"/>
        </w:rPr>
      </w:pPr>
      <w:r>
        <w:rPr>
          <w:rFonts w:asciiTheme="minorHAnsi" w:hAnsiTheme="minorHAnsi" w:cs="Courier New"/>
        </w:rPr>
        <w:t>D</w:t>
      </w:r>
      <w:r w:rsidR="006D5451" w:rsidRPr="006D5451">
        <w:rPr>
          <w:rFonts w:cs="Courier New"/>
        </w:rPr>
        <w:t>.</w:t>
      </w:r>
      <w:r w:rsidR="006D5451" w:rsidRPr="006D5451">
        <w:rPr>
          <w:rFonts w:cs="Courier New"/>
        </w:rPr>
        <w:tab/>
        <w:t>Two Nouns</w:t>
      </w:r>
      <w:r w:rsidR="001D7CAC">
        <w:rPr>
          <w:rFonts w:cs="Courier New"/>
        </w:rPr>
        <w:t>:</w:t>
      </w:r>
    </w:p>
    <w:p w:rsidR="0082074C" w:rsidRDefault="0082074C" w:rsidP="006D5451">
      <w:pPr>
        <w:ind w:left="1440" w:firstLine="720"/>
        <w:rPr>
          <w:rFonts w:asciiTheme="minorHAnsi" w:hAnsiTheme="minorHAnsi" w:cs="Courier New"/>
        </w:rPr>
      </w:pPr>
    </w:p>
    <w:p w:rsidR="006D5451" w:rsidRDefault="006D5451" w:rsidP="0082074C">
      <w:pPr>
        <w:ind w:left="720"/>
        <w:rPr>
          <w:rFonts w:cs="Courier New"/>
        </w:rPr>
      </w:pPr>
      <w:r w:rsidRPr="006D5451">
        <w:rPr>
          <w:rFonts w:cs="Courier New"/>
        </w:rPr>
        <w:t>When you have a situation where two people, places, or things share ownership of something, add an apostrophe and an s to the second noun only:</w:t>
      </w:r>
    </w:p>
    <w:p w:rsidR="001D7CAC" w:rsidRPr="006D5451" w:rsidRDefault="001D7CAC" w:rsidP="0082074C">
      <w:pPr>
        <w:ind w:left="720"/>
        <w:rPr>
          <w:rFonts w:cs="Courier New"/>
        </w:rPr>
      </w:pPr>
    </w:p>
    <w:p w:rsidR="006D5451" w:rsidRDefault="006D5451" w:rsidP="001D7CAC">
      <w:pPr>
        <w:ind w:left="1440" w:hanging="720"/>
        <w:rPr>
          <w:rFonts w:cs="Courier New"/>
        </w:rPr>
      </w:pPr>
      <w:r w:rsidRPr="006D5451">
        <w:rPr>
          <w:rFonts w:cs="Courier New"/>
        </w:rPr>
        <w:lastRenderedPageBreak/>
        <w:t>Jane and John’s house is on the Sixth Avenue.</w:t>
      </w:r>
    </w:p>
    <w:p w:rsidR="001D7CAC" w:rsidRPr="006D5451" w:rsidRDefault="001D7CAC" w:rsidP="001D7CAC">
      <w:pPr>
        <w:ind w:left="1440" w:hanging="720"/>
        <w:rPr>
          <w:rFonts w:cs="Courier New"/>
        </w:rPr>
      </w:pPr>
    </w:p>
    <w:p w:rsidR="006D5451" w:rsidRDefault="001D7CAC" w:rsidP="001D7CAC">
      <w:pPr>
        <w:rPr>
          <w:rFonts w:cs="Courier New"/>
        </w:rPr>
      </w:pPr>
      <w:r>
        <w:rPr>
          <w:rFonts w:cs="Courier New"/>
        </w:rPr>
        <w:t>E</w:t>
      </w:r>
      <w:r w:rsidR="006D5451" w:rsidRPr="006D5451">
        <w:rPr>
          <w:rFonts w:cs="Courier New"/>
        </w:rPr>
        <w:t>.</w:t>
      </w:r>
      <w:r w:rsidR="006D5451" w:rsidRPr="006D5451">
        <w:rPr>
          <w:rFonts w:cs="Courier New"/>
        </w:rPr>
        <w:tab/>
        <w:t>Two Nouns Where Ownership is Separate</w:t>
      </w:r>
      <w:r>
        <w:rPr>
          <w:rFonts w:cs="Courier New"/>
        </w:rPr>
        <w:t>:</w:t>
      </w:r>
    </w:p>
    <w:p w:rsidR="001D7CAC" w:rsidRPr="006D5451" w:rsidRDefault="001D7CAC" w:rsidP="001D7CAC">
      <w:pPr>
        <w:rPr>
          <w:rFonts w:cs="Courier New"/>
        </w:rPr>
      </w:pPr>
    </w:p>
    <w:p w:rsidR="006D5451" w:rsidRDefault="006D5451" w:rsidP="001D7CAC">
      <w:pPr>
        <w:ind w:left="720"/>
        <w:rPr>
          <w:rFonts w:cs="Courier New"/>
        </w:rPr>
      </w:pPr>
      <w:r w:rsidRPr="006D5451">
        <w:rPr>
          <w:rFonts w:cs="Courier New"/>
        </w:rPr>
        <w:t xml:space="preserve">When you have a situation where two people, places, or things indicate ownership, however, the ownerships are </w:t>
      </w:r>
      <w:proofErr w:type="gramStart"/>
      <w:r w:rsidRPr="006D5451">
        <w:rPr>
          <w:rFonts w:cs="Courier New"/>
        </w:rPr>
        <w:t>separate,</w:t>
      </w:r>
      <w:proofErr w:type="gramEnd"/>
      <w:r w:rsidRPr="006D5451">
        <w:rPr>
          <w:rFonts w:cs="Courier New"/>
        </w:rPr>
        <w:t xml:space="preserve"> each noun gets an apostrophe and an s:</w:t>
      </w:r>
    </w:p>
    <w:p w:rsidR="001D7CAC" w:rsidRPr="006D5451" w:rsidRDefault="001D7CAC" w:rsidP="001D7CAC">
      <w:pPr>
        <w:ind w:left="720"/>
        <w:rPr>
          <w:rFonts w:cs="Courier New"/>
        </w:rPr>
      </w:pPr>
    </w:p>
    <w:p w:rsidR="006D5451" w:rsidRDefault="006D5451" w:rsidP="001D7CAC">
      <w:pPr>
        <w:ind w:firstLine="720"/>
        <w:rPr>
          <w:rFonts w:cs="Courier New"/>
        </w:rPr>
      </w:pPr>
      <w:r w:rsidRPr="006D5451">
        <w:rPr>
          <w:rFonts w:cs="Courier New"/>
        </w:rPr>
        <w:t>Jim’s and Stan’s cars are both blue.</w:t>
      </w:r>
    </w:p>
    <w:p w:rsidR="001D7CAC" w:rsidRPr="006D5451" w:rsidRDefault="001D7CAC" w:rsidP="001D7CAC">
      <w:pPr>
        <w:ind w:firstLine="720"/>
        <w:rPr>
          <w:rFonts w:cs="Courier New"/>
        </w:rPr>
      </w:pPr>
    </w:p>
    <w:p w:rsidR="006D5451" w:rsidRDefault="006D5451" w:rsidP="001D7CAC">
      <w:pPr>
        <w:ind w:left="720"/>
        <w:rPr>
          <w:rFonts w:cs="Courier New"/>
        </w:rPr>
      </w:pPr>
      <w:r w:rsidRPr="006D5451">
        <w:rPr>
          <w:rFonts w:cs="Courier New"/>
        </w:rPr>
        <w:t>If you get stuck, try using this rule, which will work in most cases:</w:t>
      </w:r>
    </w:p>
    <w:p w:rsidR="001D7CAC" w:rsidRPr="006D5451" w:rsidRDefault="001D7CAC" w:rsidP="001D7CAC">
      <w:pPr>
        <w:ind w:left="720"/>
        <w:rPr>
          <w:rFonts w:cs="Courier New"/>
        </w:rPr>
      </w:pPr>
    </w:p>
    <w:p w:rsidR="006D5451" w:rsidRDefault="006D5451" w:rsidP="001D7CAC">
      <w:pPr>
        <w:ind w:left="720"/>
        <w:rPr>
          <w:rFonts w:cs="Courier New"/>
        </w:rPr>
      </w:pPr>
      <w:r w:rsidRPr="006D5451">
        <w:rPr>
          <w:rFonts w:cs="Courier New"/>
        </w:rPr>
        <w:t>Each time you see an “S”, look at the word after it.  If t</w:t>
      </w:r>
      <w:r w:rsidR="001D7CAC">
        <w:rPr>
          <w:rFonts w:cs="Courier New"/>
        </w:rPr>
        <w:t xml:space="preserve">hat word is a noun, you have a </w:t>
      </w:r>
      <w:r w:rsidRPr="006D5451">
        <w:rPr>
          <w:rFonts w:cs="Courier New"/>
        </w:rPr>
        <w:t xml:space="preserve">possessive instance:  </w:t>
      </w:r>
    </w:p>
    <w:p w:rsidR="001D7CAC" w:rsidRPr="006D5451" w:rsidRDefault="001D7CAC" w:rsidP="001D7CAC">
      <w:pPr>
        <w:ind w:left="720"/>
        <w:rPr>
          <w:rFonts w:cs="Courier New"/>
        </w:rPr>
      </w:pPr>
    </w:p>
    <w:p w:rsidR="006D5451" w:rsidRDefault="006D5451" w:rsidP="006D5451">
      <w:pPr>
        <w:ind w:left="720"/>
        <w:rPr>
          <w:rFonts w:cs="Courier New"/>
        </w:rPr>
      </w:pPr>
      <w:r w:rsidRPr="006D5451">
        <w:rPr>
          <w:rFonts w:cs="Courier New"/>
        </w:rPr>
        <w:t>The lawyer’s files are in the cabinet.</w:t>
      </w:r>
    </w:p>
    <w:p w:rsidR="001D7CAC" w:rsidRPr="006D5451" w:rsidRDefault="001D7CAC" w:rsidP="006D5451">
      <w:pPr>
        <w:ind w:left="720"/>
        <w:rPr>
          <w:rFonts w:cs="Courier New"/>
        </w:rPr>
      </w:pPr>
    </w:p>
    <w:p w:rsidR="006D5451" w:rsidRDefault="006D5451" w:rsidP="006D5451">
      <w:pPr>
        <w:ind w:left="720"/>
        <w:rPr>
          <w:rFonts w:cs="Courier New"/>
        </w:rPr>
      </w:pPr>
      <w:r w:rsidRPr="006D5451">
        <w:rPr>
          <w:rFonts w:cs="Courier New"/>
        </w:rPr>
        <w:t>If that word is a verb, you have a plural instance:</w:t>
      </w:r>
    </w:p>
    <w:p w:rsidR="001D7CAC" w:rsidRPr="006D5451" w:rsidRDefault="001D7CAC" w:rsidP="006D5451">
      <w:pPr>
        <w:ind w:left="720"/>
        <w:rPr>
          <w:rFonts w:cs="Courier New"/>
        </w:rPr>
      </w:pPr>
    </w:p>
    <w:p w:rsidR="00FA5772" w:rsidRPr="006D5451" w:rsidRDefault="006D5451" w:rsidP="006D5451">
      <w:pPr>
        <w:ind w:left="720"/>
        <w:rPr>
          <w:rFonts w:asciiTheme="minorHAnsi" w:hAnsiTheme="minorHAnsi" w:cs="Courier New"/>
        </w:rPr>
      </w:pPr>
      <w:r w:rsidRPr="006D5451">
        <w:rPr>
          <w:rFonts w:cs="Courier New"/>
        </w:rPr>
        <w:t>The files are in the cabinet.</w:t>
      </w:r>
    </w:p>
    <w:sectPr w:rsidR="00FA5772" w:rsidRPr="006D5451" w:rsidSect="001D7CAC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AC" w:rsidRDefault="001D7CAC" w:rsidP="001D7CAC">
      <w:r>
        <w:separator/>
      </w:r>
    </w:p>
  </w:endnote>
  <w:endnote w:type="continuationSeparator" w:id="0">
    <w:p w:rsidR="001D7CAC" w:rsidRDefault="001D7CAC" w:rsidP="001D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AC" w:rsidRDefault="001D7CAC" w:rsidP="001D7CAC">
      <w:r>
        <w:separator/>
      </w:r>
    </w:p>
  </w:footnote>
  <w:footnote w:type="continuationSeparator" w:id="0">
    <w:p w:rsidR="001D7CAC" w:rsidRDefault="001D7CAC" w:rsidP="001D7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627"/>
      <w:docPartObj>
        <w:docPartGallery w:val="Page Numbers (Top of Page)"/>
        <w:docPartUnique/>
      </w:docPartObj>
    </w:sdtPr>
    <w:sdtContent>
      <w:p w:rsidR="001D7CAC" w:rsidRDefault="001D7CAC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7CAC" w:rsidRDefault="001D7C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451"/>
    <w:rsid w:val="001D7CAC"/>
    <w:rsid w:val="006D5451"/>
    <w:rsid w:val="0082074C"/>
    <w:rsid w:val="00D724B0"/>
    <w:rsid w:val="00DC4F51"/>
    <w:rsid w:val="00F9501B"/>
    <w:rsid w:val="00FA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51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CAC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7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CAC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1490</Characters>
  <Application>Microsoft Office Word</Application>
  <DocSecurity>0</DocSecurity>
  <Lines>12</Lines>
  <Paragraphs>3</Paragraphs>
  <ScaleCrop>false</ScaleCrop>
  <Company>Algonquin College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Computing Client</dc:creator>
  <cp:keywords/>
  <dc:description/>
  <cp:lastModifiedBy>Mobile Computing Client</cp:lastModifiedBy>
  <cp:revision>3</cp:revision>
  <dcterms:created xsi:type="dcterms:W3CDTF">2010-08-27T00:14:00Z</dcterms:created>
  <dcterms:modified xsi:type="dcterms:W3CDTF">2010-08-27T00:22:00Z</dcterms:modified>
</cp:coreProperties>
</file>